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7B4AA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B4AA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7B4AA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7B4AA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7B4AA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B4AA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A5" w:rsidRPr="001D0264" w:rsidRDefault="007B4AA5" w:rsidP="007B4AA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Хеномелес японська</w:t>
            </w:r>
          </w:p>
          <w:p w:rsidR="00A33D18" w:rsidRPr="002C1D72" w:rsidRDefault="007B4AA5" w:rsidP="007B4AA5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F34929">
              <w:rPr>
                <w:sz w:val="24"/>
                <w:szCs w:val="24"/>
              </w:rPr>
              <w:t>Quince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B4AA5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Chaenomeles japonica </w:t>
            </w:r>
            <w:r>
              <w:rPr>
                <w:b/>
                <w:sz w:val="24"/>
              </w:rPr>
              <w:t>(Thunb.) Lindl.</w:t>
            </w:r>
          </w:p>
        </w:tc>
      </w:tr>
      <w:tr w:rsidR="00A33D18" w:rsidRPr="00A05DDA" w:rsidTr="007B4AA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B4AA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7B4AA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B4AA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B4AA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B4AA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3025">
              <w:rPr>
                <w:b/>
                <w:color w:val="000000"/>
                <w:sz w:val="18"/>
              </w:rPr>
            </w:r>
            <w:r w:rsidR="006F302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3025">
              <w:rPr>
                <w:b/>
                <w:color w:val="000000"/>
                <w:sz w:val="18"/>
              </w:rPr>
            </w:r>
            <w:r w:rsidR="006F302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3025">
              <w:rPr>
                <w:b/>
                <w:color w:val="000000"/>
                <w:sz w:val="18"/>
              </w:rPr>
            </w:r>
            <w:r w:rsidR="006F302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3025">
              <w:rPr>
                <w:b/>
                <w:color w:val="000000"/>
                <w:sz w:val="18"/>
              </w:rPr>
            </w:r>
            <w:r w:rsidR="006F302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B4AA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B4AA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B4AA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B4AA5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B4AA5" w:rsidRPr="00486869" w:rsidTr="007B4AA5">
        <w:trPr>
          <w:trHeight w:val="255"/>
        </w:trPr>
        <w:tc>
          <w:tcPr>
            <w:tcW w:w="10201" w:type="dxa"/>
            <w:gridSpan w:val="15"/>
            <w:noWrap/>
          </w:tcPr>
          <w:p w:rsidR="007B4AA5" w:rsidRDefault="007B4AA5" w:rsidP="00124374">
            <w:pPr>
              <w:spacing w:line="240" w:lineRule="auto"/>
              <w:ind w:firstLine="7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 використання: декоративний</w:t>
            </w:r>
          </w:p>
          <w:p w:rsidR="007B4AA5" w:rsidRPr="00486869" w:rsidRDefault="007B4AA5" w:rsidP="00124374">
            <w:pPr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B77C60">
              <w:rPr>
                <w:b/>
                <w:sz w:val="20"/>
                <w:szCs w:val="20"/>
              </w:rPr>
              <w:t>Purpose of use:</w:t>
            </w:r>
            <w:r w:rsidRPr="00B77C60">
              <w:rPr>
                <w:sz w:val="20"/>
                <w:szCs w:val="20"/>
              </w:rPr>
              <w:t xml:space="preserve"> </w:t>
            </w:r>
            <w:r w:rsidRPr="00B77C60">
              <w:rPr>
                <w:b/>
                <w:sz w:val="20"/>
                <w:szCs w:val="20"/>
              </w:rPr>
              <w:t>ornamental</w:t>
            </w:r>
          </w:p>
        </w:tc>
      </w:tr>
      <w:tr w:rsidR="007B4AA5" w:rsidRPr="00B42A04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Висота рослини, 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>Plant height , m</w:t>
            </w:r>
          </w:p>
        </w:tc>
        <w:tc>
          <w:tcPr>
            <w:tcW w:w="2235" w:type="dxa"/>
            <w:gridSpan w:val="4"/>
          </w:tcPr>
          <w:p w:rsidR="007B4AA5" w:rsidRPr="00B42A04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Декоративність, бал (11–99)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>Ornamentality, note (11 to 9)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C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6241D8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EC228B" w:rsidRDefault="007B4AA5" w:rsidP="001243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Тривалість періоду </w:t>
            </w:r>
            <w:r w:rsidRPr="00217999">
              <w:rPr>
                <w:color w:val="000000"/>
                <w:sz w:val="24"/>
              </w:rPr>
              <w:t xml:space="preserve">від </w:t>
            </w:r>
            <w:r>
              <w:rPr>
                <w:color w:val="000000"/>
                <w:sz w:val="24"/>
                <w:lang w:val="uk-UA"/>
              </w:rPr>
              <w:t>початку вегетації</w:t>
            </w:r>
            <w:r>
              <w:rPr>
                <w:sz w:val="24"/>
              </w:rPr>
              <w:t xml:space="preserve"> до цвітіння, діб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>Period from beginning of vegetation to flowering, days</w:t>
            </w:r>
          </w:p>
        </w:tc>
        <w:tc>
          <w:tcPr>
            <w:tcW w:w="2235" w:type="dxa"/>
            <w:gridSpan w:val="4"/>
          </w:tcPr>
          <w:p w:rsidR="007B4AA5" w:rsidRPr="006241D8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6241D8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Default="007B4AA5" w:rsidP="00124374">
            <w:pPr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>Тривалість цвітіння рослини, діб</w:t>
            </w:r>
          </w:p>
          <w:p w:rsidR="007B4AA5" w:rsidRPr="00EC228B" w:rsidRDefault="007B4AA5" w:rsidP="001243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Duration of plant flowering, days</w:t>
            </w:r>
          </w:p>
        </w:tc>
        <w:tc>
          <w:tcPr>
            <w:tcW w:w="2235" w:type="dxa"/>
            <w:gridSpan w:val="4"/>
          </w:tcPr>
          <w:p w:rsidR="007B4AA5" w:rsidRPr="006241D8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Зимостійкість, бал (1–9)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>Winter hardiness, note (1 to 9)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C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Посухостійкість, бал (1–9)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>Drought resistance, note (1 to 9)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C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B970EF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проти збудників хвороб, бал (1–9):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>Resistance to pathogens, note (1 to 9):</w:t>
            </w:r>
          </w:p>
        </w:tc>
        <w:tc>
          <w:tcPr>
            <w:tcW w:w="2235" w:type="dxa"/>
            <w:gridSpan w:val="4"/>
          </w:tcPr>
          <w:p w:rsidR="007B4AA5" w:rsidRPr="00B970EF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борошниста роса (</w:t>
            </w:r>
            <w:r>
              <w:rPr>
                <w:rStyle w:val="af1"/>
                <w:color w:val="000000"/>
                <w:sz w:val="24"/>
                <w:shd w:val="clear" w:color="auto" w:fill="FFFFFF"/>
              </w:rPr>
              <w:t>Podosphaera</w:t>
            </w:r>
            <w:r>
              <w:rPr>
                <w:i/>
                <w:sz w:val="24"/>
              </w:rPr>
              <w:t xml:space="preserve"> sp.)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C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іржа (</w:t>
            </w:r>
            <w:r>
              <w:rPr>
                <w:i/>
                <w:color w:val="000000"/>
                <w:sz w:val="24"/>
                <w:shd w:val="clear" w:color="auto" w:fill="FFFFFF"/>
              </w:rPr>
              <w:t>Gymnosporangium sp.</w:t>
            </w:r>
            <w:r>
              <w:rPr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C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септоріоз (</w:t>
            </w:r>
            <w:r>
              <w:rPr>
                <w:i/>
                <w:color w:val="000000"/>
                <w:sz w:val="24"/>
                <w:shd w:val="clear" w:color="auto" w:fill="FFFFFF"/>
              </w:rPr>
              <w:t>Septoria sp.</w:t>
            </w:r>
            <w:r>
              <w:rPr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C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парша (</w:t>
            </w:r>
            <w:r>
              <w:rPr>
                <w:i/>
                <w:color w:val="000000"/>
                <w:sz w:val="24"/>
                <w:shd w:val="clear" w:color="auto" w:fill="FFFFFF"/>
              </w:rPr>
              <w:t>Fusicladium sp.</w:t>
            </w:r>
            <w:r>
              <w:rPr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C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E550DB" w:rsidRDefault="007B4AA5" w:rsidP="001243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550DB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7B4AA5" w:rsidRPr="00E550DB" w:rsidRDefault="007B4AA5" w:rsidP="001243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550DB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сірий бруньковий довгоносик (</w:t>
            </w:r>
            <w:r>
              <w:rPr>
                <w:i/>
                <w:sz w:val="24"/>
              </w:rPr>
              <w:t>Sciaphobus sp.</w:t>
            </w:r>
            <w:r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C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листовертка ( </w:t>
            </w:r>
            <w:r>
              <w:rPr>
                <w:i/>
                <w:sz w:val="24"/>
              </w:rPr>
              <w:t>Tortricidae sp.</w:t>
            </w:r>
            <w:r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C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B4AA5" w:rsidRPr="00D97C29" w:rsidTr="007B4AA5">
        <w:trPr>
          <w:trHeight w:val="255"/>
        </w:trPr>
        <w:tc>
          <w:tcPr>
            <w:tcW w:w="7966" w:type="dxa"/>
            <w:gridSpan w:val="11"/>
            <w:noWrap/>
          </w:tcPr>
          <w:p w:rsidR="007B4AA5" w:rsidRPr="00486869" w:rsidRDefault="007B4AA5" w:rsidP="0012437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павутинний кліщ (</w:t>
            </w:r>
            <w:r>
              <w:rPr>
                <w:i/>
                <w:sz w:val="24"/>
              </w:rPr>
              <w:t>Acarina sp.</w:t>
            </w:r>
            <w:r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7B4AA5" w:rsidRPr="00D97C29" w:rsidRDefault="007B4AA5" w:rsidP="001243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C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A33D18" w:rsidRPr="007B5573" w:rsidTr="007B4AA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7B4AA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B4AA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7B4AA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B4AA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B4AA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B4AA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25" w:rsidRDefault="006F3025">
      <w:pPr>
        <w:spacing w:line="240" w:lineRule="auto"/>
      </w:pPr>
      <w:r>
        <w:separator/>
      </w:r>
    </w:p>
  </w:endnote>
  <w:endnote w:type="continuationSeparator" w:id="0">
    <w:p w:rsidR="006F3025" w:rsidRDefault="006F3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25" w:rsidRDefault="006F3025">
      <w:pPr>
        <w:spacing w:line="240" w:lineRule="auto"/>
      </w:pPr>
      <w:r>
        <w:separator/>
      </w:r>
    </w:p>
  </w:footnote>
  <w:footnote w:type="continuationSeparator" w:id="0">
    <w:p w:rsidR="006F3025" w:rsidRDefault="006F3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IhdqyBiALzAANSDbdvfpFMcMMm7UXP/drnpIz5i7cxe1zVvM39LOhp/PhueTdlxnpLegOFyF3FA3O6zlGBZA==" w:salt="Emas12/088q30KMk7L+f7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025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A5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2463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87D7D"/>
    <w:rsid w:val="00F90016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uiPriority w:val="20"/>
    <w:qFormat/>
    <w:rsid w:val="007B4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C8F0-780B-49DB-AE83-F64FE538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2024-01-24T11:36:00Z</dcterms:created>
  <dcterms:modified xsi:type="dcterms:W3CDTF">2024-01-29T11:14:00Z</dcterms:modified>
</cp:coreProperties>
</file>